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3F" w:rsidRPr="00E036EF" w:rsidRDefault="00ED0BFC" w:rsidP="00E036EF">
      <w:pPr>
        <w:jc w:val="center"/>
        <w:rPr>
          <w:rFonts w:ascii="Montserrat ExtraBold" w:hAnsi="Montserrat ExtraBold"/>
          <w:sz w:val="36"/>
        </w:rPr>
      </w:pPr>
      <w:proofErr w:type="spellStart"/>
      <w:r>
        <w:rPr>
          <w:rFonts w:ascii="Montserrat ExtraBold" w:hAnsi="Montserrat ExtraBold"/>
          <w:sz w:val="36"/>
        </w:rPr>
        <w:t>tech</w:t>
      </w:r>
      <w:proofErr w:type="spellEnd"/>
      <w:r>
        <w:rPr>
          <w:rFonts w:ascii="Montserrat ExtraBold" w:hAnsi="Montserrat ExtraBold"/>
          <w:sz w:val="36"/>
        </w:rPr>
        <w:t>-CAMP 2020</w:t>
      </w:r>
      <w:r>
        <w:rPr>
          <w:rFonts w:ascii="Montserrat ExtraBold" w:hAnsi="Montserrat ExtraBold"/>
          <w:sz w:val="36"/>
        </w:rPr>
        <w:br/>
        <w:t>Ciudades S</w:t>
      </w:r>
      <w:r w:rsidR="008B2A3F" w:rsidRPr="00E036EF">
        <w:rPr>
          <w:rFonts w:ascii="Montserrat ExtraBold" w:hAnsi="Montserrat ExtraBold"/>
          <w:sz w:val="36"/>
        </w:rPr>
        <w:t>ustentables</w:t>
      </w:r>
      <w:r>
        <w:rPr>
          <w:rFonts w:ascii="Montserrat ExtraBold" w:hAnsi="Montserrat ExtraBold"/>
          <w:sz w:val="36"/>
        </w:rPr>
        <w:t xml:space="preserve"> (ODS 11)</w:t>
      </w:r>
    </w:p>
    <w:p w:rsidR="00FC384C" w:rsidRDefault="00FC384C" w:rsidP="00E036EF">
      <w:pPr>
        <w:jc w:val="center"/>
        <w:rPr>
          <w:rFonts w:ascii="Montserrat ExtraBold" w:hAnsi="Montserrat ExtraBold"/>
        </w:rPr>
      </w:pPr>
      <w:r>
        <w:rPr>
          <w:rFonts w:ascii="Montserrat ExtraBold" w:hAnsi="Montserrat ExtraBold"/>
        </w:rPr>
        <w:t>ESCUELA VIRTUAL DE VERANO GLOBAL</w:t>
      </w:r>
      <w:r>
        <w:rPr>
          <w:rFonts w:ascii="Montserrat ExtraBold" w:hAnsi="Montserrat ExtraBold"/>
        </w:rPr>
        <w:br/>
        <w:t>21-25 Septiembre 2020</w:t>
      </w:r>
    </w:p>
    <w:p w:rsidR="00E036EF" w:rsidRPr="00E036EF" w:rsidRDefault="00E036EF" w:rsidP="00E036EF">
      <w:pPr>
        <w:jc w:val="center"/>
        <w:rPr>
          <w:rFonts w:ascii="Montserrat ExtraBold" w:hAnsi="Montserrat ExtraBold"/>
        </w:rPr>
      </w:pPr>
    </w:p>
    <w:p w:rsidR="008B2A3F" w:rsidRPr="00E036EF" w:rsidRDefault="008B2A3F">
      <w:pPr>
        <w:rPr>
          <w:rFonts w:ascii="Montserrat ExtraBold" w:hAnsi="Montserrat ExtraBold"/>
        </w:rPr>
      </w:pPr>
      <w:r w:rsidRPr="00E036EF">
        <w:rPr>
          <w:rFonts w:ascii="Montserrat ExtraBold" w:hAnsi="Montserrat ExtraBold"/>
        </w:rPr>
        <w:t>¿En qué consiste el evento</w:t>
      </w:r>
      <w:r w:rsidR="00B316E0">
        <w:rPr>
          <w:rFonts w:ascii="Montserrat ExtraBold" w:hAnsi="Montserrat ExtraBold"/>
        </w:rPr>
        <w:t xml:space="preserve"> virtual </w:t>
      </w:r>
      <w:proofErr w:type="spellStart"/>
      <w:r w:rsidR="00B316E0">
        <w:rPr>
          <w:rFonts w:ascii="Montserrat ExtraBold" w:hAnsi="Montserrat ExtraBold"/>
        </w:rPr>
        <w:t>tech</w:t>
      </w:r>
      <w:proofErr w:type="spellEnd"/>
      <w:r w:rsidR="00B316E0">
        <w:rPr>
          <w:rFonts w:ascii="Montserrat ExtraBold" w:hAnsi="Montserrat ExtraBold"/>
        </w:rPr>
        <w:t>-CAMP</w:t>
      </w:r>
      <w:r w:rsidRPr="00E036EF">
        <w:rPr>
          <w:rFonts w:ascii="Montserrat ExtraBold" w:hAnsi="Montserrat ExtraBold"/>
        </w:rPr>
        <w:t>?</w:t>
      </w:r>
    </w:p>
    <w:p w:rsidR="00E036EF" w:rsidRPr="00154285" w:rsidRDefault="008B2A3F" w:rsidP="00154285">
      <w:p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En la actualidad, el proceso de globalización ha impactado en muchas áreas, mismas que son importantes para el desarrollo a nivel mundial. Central en el proceso de desarrollo de cualquier país y asimismo en el contexto internacional, se encuentra la educación. A través de ella, se prepara a la población para contribuir de manera sustentable a una sociedad global</w:t>
      </w:r>
      <w:r w:rsidR="00E036EF" w:rsidRPr="00154285">
        <w:rPr>
          <w:rFonts w:ascii="Montserrat Medium" w:hAnsi="Montserrat Medium"/>
          <w:sz w:val="20"/>
          <w:szCs w:val="20"/>
        </w:rPr>
        <w:t>, desde las diferentes disciplinas de estudio.</w:t>
      </w:r>
    </w:p>
    <w:p w:rsidR="008B2A3F" w:rsidRPr="00154285" w:rsidRDefault="008B2A3F" w:rsidP="00154285">
      <w:p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Debido a esto, las instituciones de educación</w:t>
      </w:r>
      <w:r w:rsidR="00E036EF" w:rsidRPr="00154285">
        <w:rPr>
          <w:rFonts w:ascii="Montserrat Medium" w:hAnsi="Montserrat Medium"/>
          <w:sz w:val="20"/>
          <w:szCs w:val="20"/>
        </w:rPr>
        <w:t xml:space="preserve"> superior</w:t>
      </w:r>
      <w:r w:rsidR="00B316E0">
        <w:rPr>
          <w:rFonts w:ascii="Montserrat Medium" w:hAnsi="Montserrat Medium"/>
          <w:sz w:val="20"/>
          <w:szCs w:val="20"/>
        </w:rPr>
        <w:t xml:space="preserve"> (IES)</w:t>
      </w:r>
      <w:r w:rsidR="00E036EF" w:rsidRPr="00154285">
        <w:rPr>
          <w:rFonts w:ascii="Montserrat Medium" w:hAnsi="Montserrat Medium"/>
          <w:sz w:val="20"/>
          <w:szCs w:val="20"/>
        </w:rPr>
        <w:t xml:space="preserve"> juegan un rol doble la contribución hacia el alcance de generación de ciudadanos globales:</w:t>
      </w:r>
    </w:p>
    <w:p w:rsidR="00E036EF" w:rsidRPr="00154285" w:rsidRDefault="00E036EF" w:rsidP="00154285">
      <w:pPr>
        <w:pStyle w:val="Prrafodelista"/>
        <w:numPr>
          <w:ilvl w:val="0"/>
          <w:numId w:val="2"/>
        </w:num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A través de la internacionalización de la educación superior, por medio de la cual se debe crear el perfil y consciencia internacional en cada uno de los estudiantes de su plantel</w:t>
      </w:r>
      <w:r w:rsidR="00AD5413">
        <w:rPr>
          <w:rFonts w:ascii="Montserrat Medium" w:hAnsi="Montserrat Medium"/>
          <w:sz w:val="20"/>
          <w:szCs w:val="20"/>
        </w:rPr>
        <w:t>.</w:t>
      </w:r>
    </w:p>
    <w:p w:rsidR="00E036EF" w:rsidRPr="00154285" w:rsidRDefault="00E036EF" w:rsidP="00154285">
      <w:pPr>
        <w:pStyle w:val="Prrafodelista"/>
        <w:numPr>
          <w:ilvl w:val="0"/>
          <w:numId w:val="2"/>
        </w:num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A través de la contribución en conocimientos, investigaciones, tecnología y productos académicos en general que puedan dar paso al mejoramiento de la calidad de vida y el desarrollo a nivel global</w:t>
      </w:r>
      <w:r w:rsidR="00AD5413">
        <w:rPr>
          <w:rFonts w:ascii="Montserrat Medium" w:hAnsi="Montserrat Medium"/>
          <w:sz w:val="20"/>
          <w:szCs w:val="20"/>
        </w:rPr>
        <w:t>.</w:t>
      </w:r>
    </w:p>
    <w:p w:rsidR="00E036EF" w:rsidRDefault="00E036EF" w:rsidP="00154285">
      <w:p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Es por esto, que la Coordinación de Internacional</w:t>
      </w:r>
      <w:r w:rsidR="00B316E0">
        <w:rPr>
          <w:rFonts w:ascii="Montserrat Medium" w:hAnsi="Montserrat Medium"/>
          <w:sz w:val="20"/>
          <w:szCs w:val="20"/>
        </w:rPr>
        <w:t>ización</w:t>
      </w:r>
      <w:r w:rsidR="00FC384C">
        <w:rPr>
          <w:rFonts w:ascii="Montserrat Medium" w:hAnsi="Montserrat Medium"/>
          <w:sz w:val="20"/>
          <w:szCs w:val="20"/>
        </w:rPr>
        <w:t xml:space="preserve"> del </w:t>
      </w:r>
      <w:proofErr w:type="spellStart"/>
      <w:r w:rsidR="00FC384C">
        <w:rPr>
          <w:rFonts w:ascii="Montserrat Medium" w:hAnsi="Montserrat Medium"/>
          <w:sz w:val="20"/>
          <w:szCs w:val="20"/>
        </w:rPr>
        <w:t>TecNM</w:t>
      </w:r>
      <w:proofErr w:type="spellEnd"/>
      <w:r w:rsidR="00FC384C">
        <w:rPr>
          <w:rFonts w:ascii="Montserrat Medium" w:hAnsi="Montserrat Medium"/>
          <w:sz w:val="20"/>
          <w:szCs w:val="20"/>
        </w:rPr>
        <w:t xml:space="preserve"> campus Xalapa</w:t>
      </w:r>
      <w:r w:rsidR="00B316E0">
        <w:rPr>
          <w:rFonts w:ascii="Montserrat Medium" w:hAnsi="Montserrat Medium"/>
          <w:sz w:val="20"/>
          <w:szCs w:val="20"/>
        </w:rPr>
        <w:t xml:space="preserve"> </w:t>
      </w:r>
      <w:r w:rsidR="00FC384C">
        <w:rPr>
          <w:rFonts w:ascii="Montserrat Medium" w:hAnsi="Montserrat Medium"/>
          <w:sz w:val="20"/>
          <w:szCs w:val="20"/>
        </w:rPr>
        <w:t xml:space="preserve"> crea el evento</w:t>
      </w:r>
      <w:r w:rsidR="00B316E0">
        <w:rPr>
          <w:rFonts w:ascii="Montserrat Medium" w:hAnsi="Montserrat Medium"/>
          <w:sz w:val="20"/>
          <w:szCs w:val="20"/>
        </w:rPr>
        <w:t xml:space="preserve"> </w:t>
      </w:r>
      <w:proofErr w:type="spellStart"/>
      <w:r w:rsidRPr="00154285">
        <w:rPr>
          <w:rFonts w:ascii="Montserrat ExtraBold" w:hAnsi="Montserrat ExtraBold"/>
          <w:sz w:val="20"/>
          <w:szCs w:val="20"/>
        </w:rPr>
        <w:t>tech</w:t>
      </w:r>
      <w:proofErr w:type="spellEnd"/>
      <w:r w:rsidRPr="00154285">
        <w:rPr>
          <w:rFonts w:ascii="Montserrat ExtraBold" w:hAnsi="Montserrat ExtraBold"/>
          <w:sz w:val="20"/>
          <w:szCs w:val="20"/>
        </w:rPr>
        <w:t>-CAMP</w:t>
      </w:r>
      <w:r w:rsidR="00FC384C">
        <w:rPr>
          <w:rFonts w:ascii="Montserrat Medium" w:hAnsi="Montserrat Medium"/>
          <w:sz w:val="20"/>
          <w:szCs w:val="20"/>
        </w:rPr>
        <w:t xml:space="preserve">, una escuela de verano virtual y global </w:t>
      </w:r>
      <w:r w:rsidR="00154285" w:rsidRPr="00154285">
        <w:rPr>
          <w:rFonts w:ascii="Montserrat Medium" w:hAnsi="Montserrat Medium"/>
          <w:sz w:val="20"/>
          <w:szCs w:val="20"/>
        </w:rPr>
        <w:t xml:space="preserve">en </w:t>
      </w:r>
      <w:r w:rsidR="00FC384C">
        <w:rPr>
          <w:rFonts w:ascii="Montserrat Medium" w:hAnsi="Montserrat Medium"/>
          <w:sz w:val="20"/>
          <w:szCs w:val="20"/>
        </w:rPr>
        <w:t>la</w:t>
      </w:r>
      <w:r w:rsidR="00154285" w:rsidRPr="00154285">
        <w:rPr>
          <w:rFonts w:ascii="Montserrat Medium" w:hAnsi="Montserrat Medium"/>
          <w:sz w:val="20"/>
          <w:szCs w:val="20"/>
        </w:rPr>
        <w:t xml:space="preserve"> cual se abordarán lo</w:t>
      </w:r>
      <w:r w:rsidRPr="00154285">
        <w:rPr>
          <w:rFonts w:ascii="Montserrat Medium" w:hAnsi="Montserrat Medium"/>
          <w:sz w:val="20"/>
          <w:szCs w:val="20"/>
        </w:rPr>
        <w:t xml:space="preserve">s principales </w:t>
      </w:r>
      <w:r w:rsidR="00154285" w:rsidRPr="00154285">
        <w:rPr>
          <w:rFonts w:ascii="Montserrat Medium" w:hAnsi="Montserrat Medium"/>
          <w:sz w:val="20"/>
          <w:szCs w:val="20"/>
        </w:rPr>
        <w:t xml:space="preserve">retos del desarrollo a nivel internacional, basándose en los </w:t>
      </w:r>
      <w:r w:rsidR="00154285" w:rsidRPr="00154285">
        <w:rPr>
          <w:rFonts w:ascii="Montserrat ExtraBold" w:hAnsi="Montserrat ExtraBold"/>
          <w:sz w:val="20"/>
          <w:szCs w:val="20"/>
        </w:rPr>
        <w:t>Objetivos de Desarrollo Sostenible (ODS</w:t>
      </w:r>
      <w:r w:rsidR="00154285" w:rsidRPr="00FC384C">
        <w:rPr>
          <w:rFonts w:ascii="Montserrat ExtraBold" w:hAnsi="Montserrat ExtraBold"/>
          <w:sz w:val="20"/>
          <w:szCs w:val="20"/>
        </w:rPr>
        <w:t>)</w:t>
      </w:r>
      <w:r w:rsidR="00154285" w:rsidRPr="00154285">
        <w:rPr>
          <w:rFonts w:ascii="Montserrat Medium" w:hAnsi="Montserrat Medium"/>
          <w:sz w:val="20"/>
          <w:szCs w:val="20"/>
        </w:rPr>
        <w:t xml:space="preserve"> de la Organización de las Naciones Unidas (ONU)</w:t>
      </w:r>
      <w:r w:rsidR="00154285">
        <w:rPr>
          <w:rFonts w:ascii="Montserrat Medium" w:hAnsi="Montserrat Medium"/>
          <w:sz w:val="20"/>
          <w:szCs w:val="20"/>
        </w:rPr>
        <w:t>, a través de la aportación de proyectos académicos multidisciplinarios que tengan su fundamento principal en las áreas de ingenierías y tecnologías.</w:t>
      </w:r>
    </w:p>
    <w:p w:rsidR="00B316E0" w:rsidRDefault="00B316E0" w:rsidP="00154285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Este evento tiene la intención de abrir paso también a la colaboración virtual internacional, permitiendo que estudiantes y profesores tanto del </w:t>
      </w:r>
      <w:proofErr w:type="spellStart"/>
      <w:r>
        <w:rPr>
          <w:rFonts w:ascii="Montserrat Medium" w:hAnsi="Montserrat Medium"/>
          <w:sz w:val="20"/>
          <w:szCs w:val="20"/>
        </w:rPr>
        <w:t>TecNM</w:t>
      </w:r>
      <w:proofErr w:type="spellEnd"/>
      <w:r>
        <w:rPr>
          <w:rFonts w:ascii="Montserrat Medium" w:hAnsi="Montserrat Medium"/>
          <w:sz w:val="20"/>
          <w:szCs w:val="20"/>
        </w:rPr>
        <w:t xml:space="preserve"> campus Xalapa, como de otras IES a nivel nacional e internacional trabajen conjuntamente para la creación de propuestas y proyectos tecnológicos que respondan precisamente a los retos del desarrollo internacional.</w:t>
      </w:r>
    </w:p>
    <w:p w:rsidR="00B316E0" w:rsidRPr="00B316E0" w:rsidRDefault="00B316E0" w:rsidP="00154285">
      <w:pPr>
        <w:jc w:val="both"/>
        <w:rPr>
          <w:rFonts w:ascii="Montserrat ExtraBold" w:hAnsi="Montserrat ExtraBold"/>
          <w:szCs w:val="20"/>
        </w:rPr>
      </w:pPr>
      <w:r w:rsidRPr="00B316E0">
        <w:rPr>
          <w:rFonts w:ascii="Montserrat ExtraBold" w:hAnsi="Montserrat ExtraBold"/>
          <w:szCs w:val="20"/>
        </w:rPr>
        <w:t>Edición 2020</w:t>
      </w:r>
    </w:p>
    <w:p w:rsidR="007B507B" w:rsidRDefault="00827430" w:rsidP="00FC384C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Temática: Ciudades Sustentables (ODS 11)</w:t>
      </w:r>
    </w:p>
    <w:p w:rsidR="009C2C08" w:rsidRDefault="00FC384C" w:rsidP="00FC384C">
      <w:pPr>
        <w:pStyle w:val="Prrafodelista"/>
        <w:ind w:left="0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La temática del año 2020 es Ciudades Sustentables (ODS 11), </w:t>
      </w:r>
      <w:r w:rsidR="00827430">
        <w:rPr>
          <w:rFonts w:ascii="Montserrat Medium" w:hAnsi="Montserrat Medium"/>
          <w:sz w:val="20"/>
          <w:szCs w:val="20"/>
        </w:rPr>
        <w:t>debido a que en la crisis global actual de salud, se ha hecho notoria la necesidad de tener mejor infraestructura, acceso a la energía limpia, así como el acceso al agua potable en todas las regiones del mundo, sin lo cual es imposible hablar a largo plazo de una educación equitativa.</w:t>
      </w:r>
    </w:p>
    <w:p w:rsidR="00FC384C" w:rsidRDefault="00FC384C" w:rsidP="00FC384C">
      <w:pPr>
        <w:pStyle w:val="Prrafodelista"/>
        <w:ind w:left="0"/>
        <w:jc w:val="both"/>
        <w:rPr>
          <w:rFonts w:ascii="Montserrat Medium" w:hAnsi="Montserrat Medium"/>
          <w:sz w:val="20"/>
          <w:szCs w:val="20"/>
        </w:rPr>
      </w:pPr>
    </w:p>
    <w:p w:rsidR="00FC384C" w:rsidRPr="007B507B" w:rsidRDefault="00FC384C" w:rsidP="00FC384C">
      <w:pPr>
        <w:pStyle w:val="Prrafodelista"/>
        <w:ind w:left="0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Por ello, los ODS complementarios que se trabajan en esta ocasión son Agua Limpia y Saneamiento (ODS 6), Energía Asequible y No Contaminante (ODS 7) e Industria, Innovación e Infraestructura (ODS 9).</w:t>
      </w:r>
    </w:p>
    <w:sectPr w:rsidR="00FC384C" w:rsidRPr="007B507B" w:rsidSect="00B316E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88A"/>
    <w:multiLevelType w:val="hybridMultilevel"/>
    <w:tmpl w:val="2196C5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62E7"/>
    <w:multiLevelType w:val="hybridMultilevel"/>
    <w:tmpl w:val="3D040D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04219"/>
    <w:multiLevelType w:val="hybridMultilevel"/>
    <w:tmpl w:val="E0C68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2A3F"/>
    <w:rsid w:val="00027CC3"/>
    <w:rsid w:val="00143C09"/>
    <w:rsid w:val="001445F0"/>
    <w:rsid w:val="00154285"/>
    <w:rsid w:val="005744E4"/>
    <w:rsid w:val="007B3AF3"/>
    <w:rsid w:val="007B507B"/>
    <w:rsid w:val="00827430"/>
    <w:rsid w:val="008B2A3F"/>
    <w:rsid w:val="009C2C08"/>
    <w:rsid w:val="00AD5413"/>
    <w:rsid w:val="00B316E0"/>
    <w:rsid w:val="00E036EF"/>
    <w:rsid w:val="00ED0BFC"/>
    <w:rsid w:val="00F31410"/>
    <w:rsid w:val="00F55C7E"/>
    <w:rsid w:val="00F64707"/>
    <w:rsid w:val="00F658BA"/>
    <w:rsid w:val="00FC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11</cp:revision>
  <dcterms:created xsi:type="dcterms:W3CDTF">2020-06-03T16:16:00Z</dcterms:created>
  <dcterms:modified xsi:type="dcterms:W3CDTF">2020-08-14T01:10:00Z</dcterms:modified>
</cp:coreProperties>
</file>